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6A" w:rsidRPr="0065179A" w:rsidRDefault="0045606A" w:rsidP="00707423">
      <w:pPr>
        <w:spacing w:before="100" w:beforeAutospacing="1"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oKlavuzu"/>
        <w:tblW w:w="14190" w:type="dxa"/>
        <w:tblLook w:val="04A0" w:firstRow="1" w:lastRow="0" w:firstColumn="1" w:lastColumn="0" w:noHBand="0" w:noVBand="1"/>
      </w:tblPr>
      <w:tblGrid>
        <w:gridCol w:w="743"/>
        <w:gridCol w:w="3110"/>
        <w:gridCol w:w="8051"/>
        <w:gridCol w:w="2286"/>
      </w:tblGrid>
      <w:tr w:rsidR="005875F4" w:rsidRPr="0065179A" w:rsidTr="00707423">
        <w:trPr>
          <w:trHeight w:val="557"/>
        </w:trPr>
        <w:tc>
          <w:tcPr>
            <w:tcW w:w="14190" w:type="dxa"/>
            <w:gridSpan w:val="4"/>
          </w:tcPr>
          <w:p w:rsidR="005875F4" w:rsidRPr="0065179A" w:rsidRDefault="00582594" w:rsidP="00707423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SOSYAL HİZMETLER</w:t>
            </w:r>
            <w:r w:rsidR="005E2448" w:rsidRPr="0065179A">
              <w:rPr>
                <w:rFonts w:ascii="Times New Roman" w:hAnsi="Times New Roman" w:cs="Times New Roman"/>
                <w:b/>
              </w:rPr>
              <w:t xml:space="preserve"> VE SAĞLIK</w:t>
            </w:r>
            <w:r w:rsidRPr="0065179A">
              <w:rPr>
                <w:rFonts w:ascii="Times New Roman" w:hAnsi="Times New Roman" w:cs="Times New Roman"/>
                <w:b/>
              </w:rPr>
              <w:t xml:space="preserve"> ŞUBE MÜDÜRLÜĞÜ </w:t>
            </w:r>
            <w:r w:rsidR="00935455" w:rsidRPr="0065179A">
              <w:rPr>
                <w:rFonts w:ascii="Times New Roman" w:hAnsi="Times New Roman" w:cs="Times New Roman"/>
                <w:b/>
              </w:rPr>
              <w:t xml:space="preserve">KAMU </w:t>
            </w:r>
            <w:r w:rsidRPr="0065179A">
              <w:rPr>
                <w:rFonts w:ascii="Times New Roman" w:hAnsi="Times New Roman" w:cs="Times New Roman"/>
                <w:b/>
              </w:rPr>
              <w:t>HİZMET STANDLARI</w:t>
            </w:r>
          </w:p>
        </w:tc>
      </w:tr>
      <w:tr w:rsidR="005875F4" w:rsidRPr="0065179A" w:rsidTr="004073BD">
        <w:trPr>
          <w:trHeight w:val="704"/>
        </w:trPr>
        <w:tc>
          <w:tcPr>
            <w:tcW w:w="704" w:type="dxa"/>
          </w:tcPr>
          <w:p w:rsidR="00582594" w:rsidRPr="0065179A" w:rsidRDefault="00582594" w:rsidP="00582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SIRA</w:t>
            </w:r>
          </w:p>
          <w:p w:rsidR="005875F4" w:rsidRPr="0065179A" w:rsidRDefault="00582594" w:rsidP="00582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119" w:type="dxa"/>
          </w:tcPr>
          <w:p w:rsidR="00582594" w:rsidRPr="0065179A" w:rsidRDefault="00582594" w:rsidP="004073B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5875F4" w:rsidRPr="0065179A" w:rsidRDefault="00582594" w:rsidP="00407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HİZMETİN ADI</w:t>
            </w:r>
          </w:p>
        </w:tc>
        <w:tc>
          <w:tcPr>
            <w:tcW w:w="8079" w:type="dxa"/>
          </w:tcPr>
          <w:p w:rsidR="00582594" w:rsidRPr="0065179A" w:rsidRDefault="00582594" w:rsidP="005825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75F4" w:rsidRPr="0065179A" w:rsidRDefault="00582594" w:rsidP="00582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BAŞVURUDA İSTENEN BELGELER</w:t>
            </w:r>
          </w:p>
        </w:tc>
        <w:tc>
          <w:tcPr>
            <w:tcW w:w="2288" w:type="dxa"/>
          </w:tcPr>
          <w:p w:rsidR="005875F4" w:rsidRPr="0065179A" w:rsidRDefault="00582594" w:rsidP="00582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HİZMETİN TAMAMLANMA SÜRESİ(EN GEÇ)</w:t>
            </w:r>
          </w:p>
        </w:tc>
      </w:tr>
      <w:tr w:rsidR="005875F4" w:rsidRPr="0065179A" w:rsidTr="004073BD">
        <w:trPr>
          <w:trHeight w:val="1213"/>
        </w:trPr>
        <w:tc>
          <w:tcPr>
            <w:tcW w:w="704" w:type="dxa"/>
          </w:tcPr>
          <w:p w:rsidR="00582594" w:rsidRPr="0065179A" w:rsidRDefault="00582594" w:rsidP="004073B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5875F4" w:rsidRPr="0065179A" w:rsidRDefault="00582594" w:rsidP="004073B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1</w:t>
            </w:r>
          </w:p>
          <w:p w:rsidR="00582594" w:rsidRPr="0065179A" w:rsidRDefault="00582594" w:rsidP="004073B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5875F4" w:rsidRPr="0065179A" w:rsidRDefault="00582594" w:rsidP="004073BD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Sosyal Hizmetler</w:t>
            </w:r>
            <w:r w:rsidR="00A76AFB" w:rsidRPr="0065179A">
              <w:rPr>
                <w:rFonts w:ascii="Times New Roman" w:hAnsi="Times New Roman" w:cs="Times New Roman"/>
              </w:rPr>
              <w:t xml:space="preserve"> ve Sağlık</w:t>
            </w:r>
            <w:r w:rsidR="000D6FAB">
              <w:rPr>
                <w:rFonts w:ascii="Times New Roman" w:hAnsi="Times New Roman" w:cs="Times New Roman"/>
              </w:rPr>
              <w:t xml:space="preserve"> Daire</w:t>
            </w:r>
            <w:r w:rsidRPr="0065179A">
              <w:rPr>
                <w:rFonts w:ascii="Times New Roman" w:hAnsi="Times New Roman" w:cs="Times New Roman"/>
              </w:rPr>
              <w:t xml:space="preserve"> Başkanlığına Sosy</w:t>
            </w:r>
            <w:r w:rsidR="007C026B" w:rsidRPr="0065179A">
              <w:rPr>
                <w:rFonts w:ascii="Times New Roman" w:hAnsi="Times New Roman" w:cs="Times New Roman"/>
              </w:rPr>
              <w:t>a</w:t>
            </w:r>
            <w:r w:rsidRPr="0065179A">
              <w:rPr>
                <w:rFonts w:ascii="Times New Roman" w:hAnsi="Times New Roman" w:cs="Times New Roman"/>
              </w:rPr>
              <w:t>l Yardım Mürac</w:t>
            </w:r>
            <w:r w:rsidR="007C026B" w:rsidRPr="0065179A">
              <w:rPr>
                <w:rFonts w:ascii="Times New Roman" w:hAnsi="Times New Roman" w:cs="Times New Roman"/>
              </w:rPr>
              <w:t>a</w:t>
            </w:r>
            <w:r w:rsidRPr="0065179A">
              <w:rPr>
                <w:rFonts w:ascii="Times New Roman" w:hAnsi="Times New Roman" w:cs="Times New Roman"/>
              </w:rPr>
              <w:t>atı İ</w:t>
            </w:r>
            <w:r w:rsidR="007C026B" w:rsidRPr="0065179A">
              <w:rPr>
                <w:rFonts w:ascii="Times New Roman" w:hAnsi="Times New Roman" w:cs="Times New Roman"/>
              </w:rPr>
              <w:t>ş</w:t>
            </w:r>
            <w:r w:rsidRPr="0065179A">
              <w:rPr>
                <w:rFonts w:ascii="Times New Roman" w:hAnsi="Times New Roman" w:cs="Times New Roman"/>
              </w:rPr>
              <w:t>lemleri</w:t>
            </w:r>
            <w:r w:rsidR="007C026B" w:rsidRPr="006517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5875F4" w:rsidRPr="0065179A" w:rsidRDefault="007C026B" w:rsidP="00FF122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 xml:space="preserve">Personel tarafından verilecek rütbe, </w:t>
            </w:r>
            <w:r w:rsidR="00366FAA" w:rsidRPr="0065179A">
              <w:rPr>
                <w:rFonts w:ascii="Times New Roman" w:hAnsi="Times New Roman" w:cs="Times New Roman"/>
              </w:rPr>
              <w:t>sicil</w:t>
            </w:r>
            <w:r w:rsidRPr="0065179A">
              <w:rPr>
                <w:rFonts w:ascii="Times New Roman" w:hAnsi="Times New Roman" w:cs="Times New Roman"/>
              </w:rPr>
              <w:t xml:space="preserve"> ve kadrosunu belirtir dilekçe,</w:t>
            </w:r>
          </w:p>
          <w:p w:rsidR="007C026B" w:rsidRPr="0065179A" w:rsidRDefault="007C026B" w:rsidP="00FF122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 xml:space="preserve">Personelin dilekçesinde belirtiği </w:t>
            </w:r>
            <w:r w:rsidR="00366FAA" w:rsidRPr="0065179A">
              <w:rPr>
                <w:rFonts w:ascii="Times New Roman" w:hAnsi="Times New Roman" w:cs="Times New Roman"/>
              </w:rPr>
              <w:t>Banka İBAN</w:t>
            </w:r>
            <w:r w:rsidRPr="0065179A">
              <w:rPr>
                <w:rFonts w:ascii="Times New Roman" w:hAnsi="Times New Roman" w:cs="Times New Roman"/>
              </w:rPr>
              <w:t xml:space="preserve"> numarası,</w:t>
            </w:r>
          </w:p>
          <w:p w:rsidR="007C026B" w:rsidRPr="0065179A" w:rsidRDefault="007C026B" w:rsidP="00FF122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Personelin müracaat ettiği tarihli maaş bordrosun EGM fon kesintisi yapıldığını belirtmesi,</w:t>
            </w:r>
          </w:p>
          <w:p w:rsidR="007C026B" w:rsidRPr="0065179A" w:rsidRDefault="007C026B" w:rsidP="00FF122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Dilekçe içeriğine göre evrakın ekleri,</w:t>
            </w:r>
          </w:p>
        </w:tc>
        <w:tc>
          <w:tcPr>
            <w:tcW w:w="2288" w:type="dxa"/>
          </w:tcPr>
          <w:p w:rsidR="00FF122C" w:rsidRPr="0065179A" w:rsidRDefault="00FF122C" w:rsidP="00FF122C">
            <w:pPr>
              <w:jc w:val="center"/>
              <w:rPr>
                <w:rFonts w:ascii="Times New Roman" w:hAnsi="Times New Roman" w:cs="Times New Roman"/>
              </w:rPr>
            </w:pPr>
          </w:p>
          <w:p w:rsidR="005875F4" w:rsidRPr="0065179A" w:rsidRDefault="007C026B" w:rsidP="00FF122C">
            <w:pPr>
              <w:jc w:val="center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30 dakika</w:t>
            </w:r>
          </w:p>
        </w:tc>
      </w:tr>
      <w:tr w:rsidR="005875F4" w:rsidRPr="0065179A" w:rsidTr="004073BD">
        <w:trPr>
          <w:trHeight w:val="1160"/>
        </w:trPr>
        <w:tc>
          <w:tcPr>
            <w:tcW w:w="704" w:type="dxa"/>
          </w:tcPr>
          <w:p w:rsidR="00582594" w:rsidRPr="0065179A" w:rsidRDefault="00582594" w:rsidP="004073B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5875F4" w:rsidRPr="0065179A" w:rsidRDefault="00582594" w:rsidP="004073B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5875F4" w:rsidRPr="0065179A" w:rsidRDefault="007C026B" w:rsidP="004073BD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 xml:space="preserve">Sosyal Hizmetler Büro Amirliğine Müracaat </w:t>
            </w:r>
            <w:r w:rsidR="008D4054" w:rsidRPr="0065179A">
              <w:rPr>
                <w:rFonts w:ascii="Times New Roman" w:hAnsi="Times New Roman" w:cs="Times New Roman"/>
              </w:rPr>
              <w:t>İşlemleri.</w:t>
            </w:r>
          </w:p>
        </w:tc>
        <w:tc>
          <w:tcPr>
            <w:tcW w:w="8079" w:type="dxa"/>
          </w:tcPr>
          <w:p w:rsidR="005875F4" w:rsidRPr="0065179A" w:rsidRDefault="008D4054" w:rsidP="004073BD">
            <w:pPr>
              <w:pStyle w:val="ListeParagraf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 xml:space="preserve">Personel tarafından verilecek rütbe, </w:t>
            </w:r>
            <w:r w:rsidR="00366FAA" w:rsidRPr="0065179A">
              <w:rPr>
                <w:rFonts w:ascii="Times New Roman" w:hAnsi="Times New Roman" w:cs="Times New Roman"/>
              </w:rPr>
              <w:t>sicil</w:t>
            </w:r>
            <w:r w:rsidRPr="0065179A">
              <w:rPr>
                <w:rFonts w:ascii="Times New Roman" w:hAnsi="Times New Roman" w:cs="Times New Roman"/>
              </w:rPr>
              <w:t xml:space="preserve"> ve kadrosunu belirtir dilekçe,</w:t>
            </w:r>
          </w:p>
          <w:p w:rsidR="008D4054" w:rsidRPr="0065179A" w:rsidRDefault="008D4054" w:rsidP="004073BD">
            <w:pPr>
              <w:pStyle w:val="ListeParagraf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Yardım Talebinin gerekçelerini belirtir evraklar,</w:t>
            </w:r>
          </w:p>
          <w:p w:rsidR="008D4054" w:rsidRPr="0065179A" w:rsidRDefault="008D4054" w:rsidP="004073BD">
            <w:pPr>
              <w:pStyle w:val="ListeParagraf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Engelli yakını ile ilgili ise Engelli Takip Modül çıktısı,</w:t>
            </w:r>
          </w:p>
        </w:tc>
        <w:tc>
          <w:tcPr>
            <w:tcW w:w="2288" w:type="dxa"/>
          </w:tcPr>
          <w:p w:rsidR="00FF122C" w:rsidRPr="0065179A" w:rsidRDefault="00FF122C" w:rsidP="00FF122C">
            <w:pPr>
              <w:jc w:val="center"/>
              <w:rPr>
                <w:rFonts w:ascii="Times New Roman" w:hAnsi="Times New Roman" w:cs="Times New Roman"/>
              </w:rPr>
            </w:pPr>
          </w:p>
          <w:p w:rsidR="005875F4" w:rsidRPr="0065179A" w:rsidRDefault="006815AE" w:rsidP="00FF122C">
            <w:pPr>
              <w:jc w:val="center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30 dakika</w:t>
            </w:r>
          </w:p>
        </w:tc>
      </w:tr>
      <w:tr w:rsidR="005875F4" w:rsidRPr="0065179A" w:rsidTr="004073BD">
        <w:trPr>
          <w:trHeight w:val="1160"/>
        </w:trPr>
        <w:tc>
          <w:tcPr>
            <w:tcW w:w="704" w:type="dxa"/>
          </w:tcPr>
          <w:p w:rsidR="00582594" w:rsidRPr="0065179A" w:rsidRDefault="00582594" w:rsidP="004073B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5875F4" w:rsidRPr="0065179A" w:rsidRDefault="00582594" w:rsidP="004073B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</w:tcPr>
          <w:p w:rsidR="005875F4" w:rsidRPr="0065179A" w:rsidRDefault="008D4054" w:rsidP="004073BD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Lojman Büro Amirliğine Lojman Müracaatı İşlemleri.</w:t>
            </w:r>
          </w:p>
        </w:tc>
        <w:tc>
          <w:tcPr>
            <w:tcW w:w="8079" w:type="dxa"/>
          </w:tcPr>
          <w:p w:rsidR="005875F4" w:rsidRPr="0065179A" w:rsidRDefault="008D4054" w:rsidP="00FF122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Sosyal Hizmetler</w:t>
            </w:r>
            <w:r w:rsidR="005E2448" w:rsidRPr="0065179A">
              <w:rPr>
                <w:rFonts w:ascii="Times New Roman" w:hAnsi="Times New Roman" w:cs="Times New Roman"/>
              </w:rPr>
              <w:t xml:space="preserve"> ve Sağlık</w:t>
            </w:r>
            <w:r w:rsidRPr="0065179A">
              <w:rPr>
                <w:rFonts w:ascii="Times New Roman" w:hAnsi="Times New Roman" w:cs="Times New Roman"/>
              </w:rPr>
              <w:t xml:space="preserve"> Şube Müdürlüğü tarafından, lojman müracaat edecek personele müracaat tarihinin açıldığının resmi yazı ile bildirilmesi,</w:t>
            </w:r>
          </w:p>
          <w:p w:rsidR="008D4054" w:rsidRPr="0065179A" w:rsidRDefault="008D4054" w:rsidP="00FF122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Personel müracaatlarının değerlendirilmesi,</w:t>
            </w:r>
          </w:p>
          <w:p w:rsidR="008D4054" w:rsidRPr="0065179A" w:rsidRDefault="008D4054" w:rsidP="00FF122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Sırası gelen personele lojman tahsisinin yapılması,</w:t>
            </w:r>
          </w:p>
        </w:tc>
        <w:tc>
          <w:tcPr>
            <w:tcW w:w="2288" w:type="dxa"/>
          </w:tcPr>
          <w:p w:rsidR="00FF122C" w:rsidRPr="0065179A" w:rsidRDefault="00FF122C" w:rsidP="00FF122C">
            <w:pPr>
              <w:jc w:val="center"/>
              <w:rPr>
                <w:rFonts w:ascii="Times New Roman" w:hAnsi="Times New Roman" w:cs="Times New Roman"/>
              </w:rPr>
            </w:pPr>
          </w:p>
          <w:p w:rsidR="005875F4" w:rsidRPr="0065179A" w:rsidRDefault="00CF3BFD" w:rsidP="00FF1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15AE" w:rsidRPr="0065179A">
              <w:rPr>
                <w:rFonts w:ascii="Times New Roman" w:hAnsi="Times New Roman" w:cs="Times New Roman"/>
              </w:rPr>
              <w:t>0 dakika</w:t>
            </w:r>
          </w:p>
        </w:tc>
      </w:tr>
      <w:tr w:rsidR="00C7685D" w:rsidRPr="0065179A" w:rsidTr="004073BD">
        <w:trPr>
          <w:trHeight w:val="1160"/>
        </w:trPr>
        <w:tc>
          <w:tcPr>
            <w:tcW w:w="704" w:type="dxa"/>
          </w:tcPr>
          <w:p w:rsidR="00C7685D" w:rsidRPr="0065179A" w:rsidRDefault="00C7685D" w:rsidP="004073BD">
            <w:pPr>
              <w:spacing w:before="480"/>
              <w:jc w:val="center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</w:tcPr>
          <w:p w:rsidR="00C7685D" w:rsidRPr="0065179A" w:rsidRDefault="00C7685D" w:rsidP="00A76AFB">
            <w:p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Tabldot ve İş Ocakları Büro Amirliği bünyesinde</w:t>
            </w:r>
            <w:r w:rsidR="00A76AFB" w:rsidRPr="0065179A">
              <w:rPr>
                <w:rFonts w:ascii="Times New Roman" w:hAnsi="Times New Roman" w:cs="Times New Roman"/>
              </w:rPr>
              <w:t xml:space="preserve"> faaliyet gösteren Çay Ocakları müracaat işlemleri.</w:t>
            </w:r>
          </w:p>
        </w:tc>
        <w:tc>
          <w:tcPr>
            <w:tcW w:w="8079" w:type="dxa"/>
          </w:tcPr>
          <w:p w:rsidR="00C7685D" w:rsidRPr="0065179A" w:rsidRDefault="00C7685D" w:rsidP="004073BD">
            <w:pPr>
              <w:pStyle w:val="ListeParagraf"/>
              <w:numPr>
                <w:ilvl w:val="0"/>
                <w:numId w:val="5"/>
              </w:num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Her hangi bir belge istenilmemekte olup verilen meşrubatların bedeli olan çay fişi alınmakta.</w:t>
            </w:r>
          </w:p>
        </w:tc>
        <w:tc>
          <w:tcPr>
            <w:tcW w:w="2288" w:type="dxa"/>
          </w:tcPr>
          <w:p w:rsidR="00200D94" w:rsidRPr="0065179A" w:rsidRDefault="00200D94" w:rsidP="00FF122C">
            <w:pPr>
              <w:jc w:val="center"/>
              <w:rPr>
                <w:rFonts w:ascii="Times New Roman" w:hAnsi="Times New Roman" w:cs="Times New Roman"/>
              </w:rPr>
            </w:pPr>
          </w:p>
          <w:p w:rsidR="00C7685D" w:rsidRPr="0065179A" w:rsidRDefault="00200D94" w:rsidP="00FF122C">
            <w:pPr>
              <w:jc w:val="center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Hizmet Süresi</w:t>
            </w:r>
          </w:p>
        </w:tc>
      </w:tr>
      <w:tr w:rsidR="00C7685D" w:rsidRPr="0065179A" w:rsidTr="004073BD">
        <w:trPr>
          <w:trHeight w:val="1160"/>
        </w:trPr>
        <w:tc>
          <w:tcPr>
            <w:tcW w:w="704" w:type="dxa"/>
          </w:tcPr>
          <w:p w:rsidR="00C7685D" w:rsidRPr="0065179A" w:rsidRDefault="00C7685D" w:rsidP="004073BD">
            <w:pPr>
              <w:spacing w:before="360"/>
              <w:jc w:val="center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</w:tcPr>
          <w:p w:rsidR="00C7685D" w:rsidRPr="0065179A" w:rsidRDefault="00C7685D" w:rsidP="004073BD">
            <w:pPr>
              <w:spacing w:before="360"/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Kantin Büro Amirliği</w:t>
            </w:r>
            <w:r w:rsidR="00866B37" w:rsidRPr="0065179A">
              <w:rPr>
                <w:rFonts w:ascii="Times New Roman" w:hAnsi="Times New Roman" w:cs="Times New Roman"/>
              </w:rPr>
              <w:t xml:space="preserve"> müracaat işlemleri.</w:t>
            </w:r>
          </w:p>
        </w:tc>
        <w:tc>
          <w:tcPr>
            <w:tcW w:w="8079" w:type="dxa"/>
          </w:tcPr>
          <w:p w:rsidR="00866B37" w:rsidRPr="0065179A" w:rsidRDefault="00866B37" w:rsidP="004073BD">
            <w:pPr>
              <w:pStyle w:val="ListeParagraf"/>
              <w:numPr>
                <w:ilvl w:val="0"/>
                <w:numId w:val="6"/>
              </w:num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 xml:space="preserve">Her hangi bir belge istenilmemekte olup kantinde satışta bulunan ürünlerin parasal </w:t>
            </w:r>
            <w:r w:rsidR="00C83E91" w:rsidRPr="0065179A">
              <w:rPr>
                <w:rFonts w:ascii="Times New Roman" w:hAnsi="Times New Roman" w:cs="Times New Roman"/>
              </w:rPr>
              <w:t>değeri alınmakta</w:t>
            </w:r>
          </w:p>
        </w:tc>
        <w:tc>
          <w:tcPr>
            <w:tcW w:w="2288" w:type="dxa"/>
          </w:tcPr>
          <w:p w:rsidR="00200D94" w:rsidRPr="0065179A" w:rsidRDefault="00200D94" w:rsidP="00FF122C">
            <w:pPr>
              <w:jc w:val="center"/>
              <w:rPr>
                <w:rFonts w:ascii="Times New Roman" w:hAnsi="Times New Roman" w:cs="Times New Roman"/>
              </w:rPr>
            </w:pPr>
          </w:p>
          <w:p w:rsidR="00C7685D" w:rsidRPr="0065179A" w:rsidRDefault="00200D94" w:rsidP="00FF122C">
            <w:pPr>
              <w:jc w:val="center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Hizmet Süresi</w:t>
            </w:r>
          </w:p>
        </w:tc>
      </w:tr>
    </w:tbl>
    <w:p w:rsidR="00CA2E9A" w:rsidRPr="0065179A" w:rsidRDefault="006C034F" w:rsidP="00C65686">
      <w:pPr>
        <w:ind w:right="1223" w:firstLine="708"/>
        <w:jc w:val="both"/>
        <w:rPr>
          <w:rFonts w:ascii="Times New Roman" w:hAnsi="Times New Roman" w:cs="Times New Roman"/>
        </w:rPr>
      </w:pPr>
      <w:r w:rsidRPr="0065179A">
        <w:rPr>
          <w:rFonts w:ascii="Times New Roman" w:hAnsi="Times New Roman" w:cs="Times New Roman"/>
        </w:rPr>
        <w:t>Başvuru esnasında yukarıda belirtilen belgelerin</w:t>
      </w:r>
      <w:r w:rsidR="00932D11" w:rsidRPr="0065179A">
        <w:rPr>
          <w:rFonts w:ascii="Times New Roman" w:hAnsi="Times New Roman" w:cs="Times New Roman"/>
        </w:rPr>
        <w:t xml:space="preserve"> dışında belge istenmesi, eksiksiz belge ile başvuru yapılmasına rağmen hizmetin belirtilen sürede tamamlanmaması veya yukarıdaki tabloda bazı hizmetlerin bulunmadığı tespiti durumunda ilk müracaat yerine ya</w:t>
      </w:r>
      <w:r w:rsidR="00C7685D" w:rsidRPr="0065179A">
        <w:rPr>
          <w:rFonts w:ascii="Times New Roman" w:hAnsi="Times New Roman" w:cs="Times New Roman"/>
        </w:rPr>
        <w:t xml:space="preserve"> </w:t>
      </w:r>
      <w:r w:rsidR="00932D11" w:rsidRPr="0065179A">
        <w:rPr>
          <w:rFonts w:ascii="Times New Roman" w:hAnsi="Times New Roman" w:cs="Times New Roman"/>
        </w:rPr>
        <w:t>da ikinci müracaat yerine başvurunuz.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5200"/>
        <w:gridCol w:w="1604"/>
        <w:gridCol w:w="5528"/>
      </w:tblGrid>
      <w:tr w:rsidR="00200D94" w:rsidRPr="0065179A" w:rsidTr="004073BD">
        <w:trPr>
          <w:trHeight w:val="309"/>
        </w:trPr>
        <w:tc>
          <w:tcPr>
            <w:tcW w:w="7038" w:type="dxa"/>
            <w:gridSpan w:val="2"/>
          </w:tcPr>
          <w:p w:rsidR="00200D94" w:rsidRPr="0065179A" w:rsidRDefault="00200D94" w:rsidP="00932D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 xml:space="preserve">İlk Müracaat </w:t>
            </w:r>
            <w:r w:rsidR="005E2448" w:rsidRPr="0065179A">
              <w:rPr>
                <w:rFonts w:ascii="Times New Roman" w:hAnsi="Times New Roman" w:cs="Times New Roman"/>
                <w:b/>
              </w:rPr>
              <w:t>Yeri: Adıyaman</w:t>
            </w:r>
            <w:r w:rsidR="004722BC" w:rsidRPr="0065179A">
              <w:rPr>
                <w:rFonts w:ascii="Times New Roman" w:hAnsi="Times New Roman" w:cs="Times New Roman"/>
                <w:b/>
              </w:rPr>
              <w:t xml:space="preserve"> İl Emniyet Müdürlüğü</w:t>
            </w:r>
          </w:p>
        </w:tc>
        <w:tc>
          <w:tcPr>
            <w:tcW w:w="7132" w:type="dxa"/>
            <w:gridSpan w:val="2"/>
          </w:tcPr>
          <w:p w:rsidR="00200D94" w:rsidRPr="0065179A" w:rsidRDefault="00200D94" w:rsidP="00932D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İkinci Müracaat Yeri</w:t>
            </w:r>
            <w:r w:rsidR="004722BC" w:rsidRPr="0065179A">
              <w:rPr>
                <w:rFonts w:ascii="Times New Roman" w:hAnsi="Times New Roman" w:cs="Times New Roman"/>
                <w:b/>
              </w:rPr>
              <w:t>: Adıyaman Valiliği</w:t>
            </w:r>
          </w:p>
        </w:tc>
      </w:tr>
      <w:tr w:rsidR="00200D94" w:rsidRPr="0065179A" w:rsidTr="004073BD">
        <w:trPr>
          <w:trHeight w:val="309"/>
        </w:trPr>
        <w:tc>
          <w:tcPr>
            <w:tcW w:w="1838" w:type="dxa"/>
          </w:tcPr>
          <w:p w:rsidR="00200D94" w:rsidRPr="0065179A" w:rsidRDefault="00200D94" w:rsidP="00200D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İsim</w:t>
            </w:r>
          </w:p>
        </w:tc>
        <w:tc>
          <w:tcPr>
            <w:tcW w:w="5200" w:type="dxa"/>
          </w:tcPr>
          <w:p w:rsidR="00200D94" w:rsidRPr="0065179A" w:rsidRDefault="00935455" w:rsidP="00200D94">
            <w:p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İbrahim ERGÜDER</w:t>
            </w:r>
          </w:p>
        </w:tc>
        <w:tc>
          <w:tcPr>
            <w:tcW w:w="1604" w:type="dxa"/>
          </w:tcPr>
          <w:p w:rsidR="00200D94" w:rsidRPr="0065179A" w:rsidRDefault="00200D94" w:rsidP="00200D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İsim</w:t>
            </w:r>
          </w:p>
        </w:tc>
        <w:tc>
          <w:tcPr>
            <w:tcW w:w="5528" w:type="dxa"/>
          </w:tcPr>
          <w:p w:rsidR="00200D94" w:rsidRPr="0065179A" w:rsidRDefault="0046517E" w:rsidP="00200D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179A">
              <w:rPr>
                <w:rFonts w:ascii="Times New Roman" w:hAnsi="Times New Roman" w:cs="Times New Roman"/>
              </w:rPr>
              <w:t>Abdu</w:t>
            </w:r>
            <w:r w:rsidR="005E2448" w:rsidRPr="0065179A">
              <w:rPr>
                <w:rFonts w:ascii="Times New Roman" w:hAnsi="Times New Roman" w:cs="Times New Roman"/>
              </w:rPr>
              <w:t>lhamit</w:t>
            </w:r>
            <w:proofErr w:type="spellEnd"/>
            <w:r w:rsidR="005E2448" w:rsidRPr="0065179A">
              <w:rPr>
                <w:rFonts w:ascii="Times New Roman" w:hAnsi="Times New Roman" w:cs="Times New Roman"/>
              </w:rPr>
              <w:t xml:space="preserve"> KARACA</w:t>
            </w:r>
          </w:p>
        </w:tc>
      </w:tr>
      <w:tr w:rsidR="00200D94" w:rsidRPr="0065179A" w:rsidTr="004073BD">
        <w:trPr>
          <w:trHeight w:val="309"/>
        </w:trPr>
        <w:tc>
          <w:tcPr>
            <w:tcW w:w="1838" w:type="dxa"/>
          </w:tcPr>
          <w:p w:rsidR="00200D94" w:rsidRPr="0065179A" w:rsidRDefault="00200D94" w:rsidP="00200D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5200" w:type="dxa"/>
          </w:tcPr>
          <w:p w:rsidR="00200D94" w:rsidRPr="0065179A" w:rsidRDefault="00200D94" w:rsidP="00200D94">
            <w:p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 xml:space="preserve">Adıyaman İl Emniyet Müdürü </w:t>
            </w:r>
          </w:p>
        </w:tc>
        <w:tc>
          <w:tcPr>
            <w:tcW w:w="1604" w:type="dxa"/>
          </w:tcPr>
          <w:p w:rsidR="00200D94" w:rsidRPr="0065179A" w:rsidRDefault="00200D94" w:rsidP="00200D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5528" w:type="dxa"/>
          </w:tcPr>
          <w:p w:rsidR="00200D94" w:rsidRPr="0065179A" w:rsidRDefault="00200D94" w:rsidP="00200D94">
            <w:p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Vali Yardımcısı</w:t>
            </w:r>
          </w:p>
        </w:tc>
      </w:tr>
      <w:tr w:rsidR="008A2EC5" w:rsidRPr="0065179A" w:rsidTr="004073BD">
        <w:trPr>
          <w:trHeight w:val="309"/>
        </w:trPr>
        <w:tc>
          <w:tcPr>
            <w:tcW w:w="1838" w:type="dxa"/>
          </w:tcPr>
          <w:p w:rsidR="008A2EC5" w:rsidRPr="0065179A" w:rsidRDefault="008A2EC5" w:rsidP="008A2E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 xml:space="preserve">Adres </w:t>
            </w:r>
          </w:p>
        </w:tc>
        <w:tc>
          <w:tcPr>
            <w:tcW w:w="5200" w:type="dxa"/>
          </w:tcPr>
          <w:p w:rsidR="008A2EC5" w:rsidRPr="0065179A" w:rsidRDefault="008A2EC5" w:rsidP="004073B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179A">
              <w:rPr>
                <w:rFonts w:ascii="Times New Roman" w:hAnsi="Times New Roman" w:cs="Times New Roman"/>
              </w:rPr>
              <w:t>M.Akif</w:t>
            </w:r>
            <w:proofErr w:type="spellEnd"/>
            <w:r w:rsidRPr="0065179A">
              <w:rPr>
                <w:rFonts w:ascii="Times New Roman" w:hAnsi="Times New Roman" w:cs="Times New Roman"/>
              </w:rPr>
              <w:t xml:space="preserve"> Mah. </w:t>
            </w:r>
            <w:r w:rsidR="005E2448" w:rsidRPr="0065179A">
              <w:rPr>
                <w:rFonts w:ascii="Times New Roman" w:hAnsi="Times New Roman" w:cs="Times New Roman"/>
              </w:rPr>
              <w:t xml:space="preserve">Atatürk Bulvarı </w:t>
            </w:r>
            <w:proofErr w:type="spellStart"/>
            <w:r w:rsidR="005E2448" w:rsidRPr="0065179A">
              <w:rPr>
                <w:rFonts w:ascii="Times New Roman" w:hAnsi="Times New Roman" w:cs="Times New Roman"/>
              </w:rPr>
              <w:t>Yanyolu</w:t>
            </w:r>
            <w:proofErr w:type="spellEnd"/>
            <w:r w:rsidR="005E2448" w:rsidRPr="0065179A">
              <w:rPr>
                <w:rFonts w:ascii="Times New Roman" w:hAnsi="Times New Roman" w:cs="Times New Roman"/>
              </w:rPr>
              <w:t xml:space="preserve"> 313 Adıyaman</w:t>
            </w:r>
          </w:p>
        </w:tc>
        <w:tc>
          <w:tcPr>
            <w:tcW w:w="1604" w:type="dxa"/>
          </w:tcPr>
          <w:p w:rsidR="008A2EC5" w:rsidRPr="0065179A" w:rsidRDefault="008A2EC5" w:rsidP="008A2E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 xml:space="preserve">Adres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2EC5" w:rsidRPr="0065179A" w:rsidRDefault="005E2448" w:rsidP="008A2EC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179A">
              <w:rPr>
                <w:rFonts w:ascii="Times New Roman" w:hAnsi="Times New Roman" w:cs="Times New Roman"/>
              </w:rPr>
              <w:t>Alitaşı</w:t>
            </w:r>
            <w:proofErr w:type="spellEnd"/>
            <w:r w:rsidR="008A2EC5" w:rsidRPr="0065179A">
              <w:rPr>
                <w:rFonts w:ascii="Times New Roman" w:hAnsi="Times New Roman" w:cs="Times New Roman"/>
              </w:rPr>
              <w:t xml:space="preserve"> Mah. Atatürk Bulvarı</w:t>
            </w:r>
            <w:r w:rsidRPr="0065179A">
              <w:rPr>
                <w:rFonts w:ascii="Times New Roman" w:hAnsi="Times New Roman" w:cs="Times New Roman"/>
              </w:rPr>
              <w:t xml:space="preserve"> No:144 </w:t>
            </w:r>
            <w:r w:rsidR="008A2EC5" w:rsidRPr="0065179A">
              <w:rPr>
                <w:rFonts w:ascii="Times New Roman" w:hAnsi="Times New Roman" w:cs="Times New Roman"/>
              </w:rPr>
              <w:t>Adıyaman </w:t>
            </w:r>
          </w:p>
        </w:tc>
      </w:tr>
      <w:tr w:rsidR="008A2EC5" w:rsidRPr="0065179A" w:rsidTr="004073BD">
        <w:trPr>
          <w:trHeight w:val="309"/>
        </w:trPr>
        <w:tc>
          <w:tcPr>
            <w:tcW w:w="1838" w:type="dxa"/>
          </w:tcPr>
          <w:p w:rsidR="008A2EC5" w:rsidRPr="0065179A" w:rsidRDefault="008A2EC5" w:rsidP="008A2E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Tel.</w:t>
            </w:r>
          </w:p>
        </w:tc>
        <w:tc>
          <w:tcPr>
            <w:tcW w:w="5200" w:type="dxa"/>
          </w:tcPr>
          <w:p w:rsidR="008A2EC5" w:rsidRPr="0065179A" w:rsidRDefault="008A2EC5" w:rsidP="008A2EC5">
            <w:p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0 (416) 216 48 85</w:t>
            </w:r>
          </w:p>
        </w:tc>
        <w:tc>
          <w:tcPr>
            <w:tcW w:w="1604" w:type="dxa"/>
          </w:tcPr>
          <w:p w:rsidR="008A2EC5" w:rsidRPr="0065179A" w:rsidRDefault="008A2EC5" w:rsidP="008A2E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>Tel.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2EC5" w:rsidRPr="0065179A" w:rsidRDefault="008A2EC5" w:rsidP="005E244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0 (416) 21</w:t>
            </w:r>
            <w:r w:rsidR="005E2448" w:rsidRPr="0065179A">
              <w:rPr>
                <w:rFonts w:ascii="Times New Roman" w:hAnsi="Times New Roman" w:cs="Times New Roman"/>
              </w:rPr>
              <w:t>9 21 11</w:t>
            </w:r>
          </w:p>
        </w:tc>
      </w:tr>
      <w:tr w:rsidR="008A2EC5" w:rsidRPr="0065179A" w:rsidTr="004073BD">
        <w:trPr>
          <w:trHeight w:val="309"/>
        </w:trPr>
        <w:tc>
          <w:tcPr>
            <w:tcW w:w="1838" w:type="dxa"/>
          </w:tcPr>
          <w:p w:rsidR="008A2EC5" w:rsidRPr="0065179A" w:rsidRDefault="008A2EC5" w:rsidP="008A2E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 xml:space="preserve">Faks </w:t>
            </w:r>
          </w:p>
        </w:tc>
        <w:tc>
          <w:tcPr>
            <w:tcW w:w="5200" w:type="dxa"/>
          </w:tcPr>
          <w:p w:rsidR="008A2EC5" w:rsidRPr="0065179A" w:rsidRDefault="008A2EC5" w:rsidP="008A2EC5">
            <w:p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0 (416) 216 46 63 </w:t>
            </w:r>
          </w:p>
        </w:tc>
        <w:tc>
          <w:tcPr>
            <w:tcW w:w="1604" w:type="dxa"/>
          </w:tcPr>
          <w:p w:rsidR="008A2EC5" w:rsidRPr="0065179A" w:rsidRDefault="008A2EC5" w:rsidP="008A2E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179A">
              <w:rPr>
                <w:rFonts w:ascii="Times New Roman" w:hAnsi="Times New Roman" w:cs="Times New Roman"/>
                <w:b/>
              </w:rPr>
              <w:t xml:space="preserve">Faks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2EC5" w:rsidRPr="0065179A" w:rsidRDefault="008A2EC5" w:rsidP="008A2EC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0 (416) 213 74 37</w:t>
            </w:r>
          </w:p>
        </w:tc>
      </w:tr>
      <w:tr w:rsidR="008A2EC5" w:rsidRPr="0065179A" w:rsidTr="004073BD">
        <w:trPr>
          <w:trHeight w:val="309"/>
        </w:trPr>
        <w:tc>
          <w:tcPr>
            <w:tcW w:w="1838" w:type="dxa"/>
          </w:tcPr>
          <w:p w:rsidR="008A2EC5" w:rsidRPr="0065179A" w:rsidRDefault="008A2EC5" w:rsidP="008A2EC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5179A"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Pr="0065179A">
              <w:rPr>
                <w:rFonts w:ascii="Times New Roman" w:hAnsi="Times New Roman" w:cs="Times New Roman"/>
                <w:b/>
              </w:rPr>
              <w:t>-Posta</w:t>
            </w:r>
          </w:p>
        </w:tc>
        <w:tc>
          <w:tcPr>
            <w:tcW w:w="5200" w:type="dxa"/>
          </w:tcPr>
          <w:p w:rsidR="008A2EC5" w:rsidRPr="0065179A" w:rsidRDefault="008A2EC5" w:rsidP="008A2EC5">
            <w:pPr>
              <w:jc w:val="both"/>
              <w:rPr>
                <w:rFonts w:ascii="Times New Roman" w:hAnsi="Times New Roman" w:cs="Times New Roman"/>
              </w:rPr>
            </w:pPr>
            <w:r w:rsidRPr="0065179A">
              <w:rPr>
                <w:rFonts w:ascii="Times New Roman" w:hAnsi="Times New Roman" w:cs="Times New Roman"/>
              </w:rPr>
              <w:t>www.adiyaman.pol.tr</w:t>
            </w:r>
          </w:p>
        </w:tc>
        <w:tc>
          <w:tcPr>
            <w:tcW w:w="1604" w:type="dxa"/>
          </w:tcPr>
          <w:p w:rsidR="008A2EC5" w:rsidRPr="0065179A" w:rsidRDefault="008A2EC5" w:rsidP="008A2EC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5179A"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Pr="0065179A">
              <w:rPr>
                <w:rFonts w:ascii="Times New Roman" w:hAnsi="Times New Roman" w:cs="Times New Roman"/>
                <w:b/>
              </w:rPr>
              <w:t>-Posta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2EC5" w:rsidRPr="0065179A" w:rsidRDefault="00D5383D" w:rsidP="005E244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5E2448" w:rsidRPr="0065179A">
                <w:rPr>
                  <w:rStyle w:val="Kpr"/>
                  <w:rFonts w:ascii="Times New Roman" w:hAnsi="Times New Roman" w:cs="Times New Roman"/>
                </w:rPr>
                <w:t>adiyaman@icisleri.gov.tr</w:t>
              </w:r>
            </w:hyperlink>
          </w:p>
        </w:tc>
      </w:tr>
    </w:tbl>
    <w:p w:rsidR="00200D94" w:rsidRPr="0065179A" w:rsidRDefault="00200D94" w:rsidP="00932D11">
      <w:pPr>
        <w:ind w:firstLine="708"/>
        <w:jc w:val="both"/>
        <w:rPr>
          <w:rFonts w:ascii="Times New Roman" w:hAnsi="Times New Roman" w:cs="Times New Roman"/>
        </w:rPr>
      </w:pPr>
    </w:p>
    <w:sectPr w:rsidR="00200D94" w:rsidRPr="0065179A" w:rsidSect="00C65686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644"/>
    <w:multiLevelType w:val="hybridMultilevel"/>
    <w:tmpl w:val="5D16A7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7BCB"/>
    <w:multiLevelType w:val="hybridMultilevel"/>
    <w:tmpl w:val="CE5AE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36559"/>
    <w:multiLevelType w:val="hybridMultilevel"/>
    <w:tmpl w:val="D6169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739C3"/>
    <w:multiLevelType w:val="hybridMultilevel"/>
    <w:tmpl w:val="3886DF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1EEF"/>
    <w:multiLevelType w:val="hybridMultilevel"/>
    <w:tmpl w:val="E6FCD1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8716A"/>
    <w:multiLevelType w:val="hybridMultilevel"/>
    <w:tmpl w:val="9424A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6"/>
    <w:rsid w:val="000D6FAB"/>
    <w:rsid w:val="00200D94"/>
    <w:rsid w:val="003251E4"/>
    <w:rsid w:val="00366FAA"/>
    <w:rsid w:val="004073BD"/>
    <w:rsid w:val="0045606A"/>
    <w:rsid w:val="0046517E"/>
    <w:rsid w:val="004722BC"/>
    <w:rsid w:val="00582594"/>
    <w:rsid w:val="005875F4"/>
    <w:rsid w:val="005E2448"/>
    <w:rsid w:val="0065179A"/>
    <w:rsid w:val="006815AE"/>
    <w:rsid w:val="006C034F"/>
    <w:rsid w:val="006D3EAB"/>
    <w:rsid w:val="00707423"/>
    <w:rsid w:val="00750FB0"/>
    <w:rsid w:val="007C026B"/>
    <w:rsid w:val="00866B37"/>
    <w:rsid w:val="008A2EC5"/>
    <w:rsid w:val="008D4054"/>
    <w:rsid w:val="00932D11"/>
    <w:rsid w:val="00935455"/>
    <w:rsid w:val="00A76AFB"/>
    <w:rsid w:val="00B56F40"/>
    <w:rsid w:val="00BD4B56"/>
    <w:rsid w:val="00C65686"/>
    <w:rsid w:val="00C7685D"/>
    <w:rsid w:val="00C83E91"/>
    <w:rsid w:val="00CA2E9A"/>
    <w:rsid w:val="00CF3BFD"/>
    <w:rsid w:val="00D103FC"/>
    <w:rsid w:val="00D5383D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72DAB-12BA-43B0-B761-9BD8566D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026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2EC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iyaman@icisleri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F8D2-7FA8-4E5E-8544-199F868F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KARABUDAK</dc:creator>
  <cp:keywords/>
  <dc:description/>
  <cp:lastModifiedBy>RASİM ERGİN</cp:lastModifiedBy>
  <cp:revision>2</cp:revision>
  <cp:lastPrinted>2019-11-05T08:14:00Z</cp:lastPrinted>
  <dcterms:created xsi:type="dcterms:W3CDTF">2022-01-25T06:22:00Z</dcterms:created>
  <dcterms:modified xsi:type="dcterms:W3CDTF">2022-01-25T06:22:00Z</dcterms:modified>
</cp:coreProperties>
</file>